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A43009" w:rsidRPr="00A92BE1" w:rsidTr="00704665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A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B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C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D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E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G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H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J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K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L</w:t>
            </w:r>
          </w:p>
        </w:tc>
      </w:tr>
      <w:tr w:rsidR="00A43009" w:rsidRPr="00A92BE1" w:rsidTr="00A43009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 xml:space="preserve">1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D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Y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N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M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M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C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U</w:t>
            </w:r>
          </w:p>
        </w:tc>
      </w:tr>
      <w:tr w:rsidR="00A43009" w:rsidRPr="00A92BE1" w:rsidTr="00F35AD0">
        <w:trPr>
          <w:trHeight w:hRule="exact" w:val="776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V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F35AD0" w:rsidP="00704665">
            <w:pPr>
              <w:jc w:val="center"/>
            </w:pPr>
            <w:r>
              <w:t>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F35AD0" w:rsidP="007046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F35AD0" w:rsidRDefault="00A43009" w:rsidP="00704665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F35AD0" w:rsidP="00704665">
            <w:pPr>
              <w:jc w:val="center"/>
            </w:pPr>
            <w:r>
              <w:t>H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F35AD0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F35AD0" w:rsidP="007046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F35AD0" w:rsidP="007046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F35AD0" w:rsidP="007046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S</w:t>
            </w:r>
          </w:p>
        </w:tc>
      </w:tr>
      <w:tr w:rsidR="00A43009" w:rsidRPr="00A92BE1" w:rsidTr="000662AD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V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O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0662AD" w:rsidP="00704665">
            <w:pPr>
              <w:jc w:val="center"/>
            </w:pPr>
            <w: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0662AD" w:rsidP="007046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662AD" w:rsidP="007046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21C6" w:rsidP="00704665">
            <w:pPr>
              <w:jc w:val="center"/>
            </w:pPr>
            <w:r>
              <w:t>L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21C6" w:rsidP="007046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D060FE" w:rsidRDefault="006321C6" w:rsidP="00704665">
            <w:pPr>
              <w:jc w:val="center"/>
              <w:rPr>
                <w:color w:val="D9D9D9" w:themeColor="background1" w:themeShade="D9"/>
              </w:rPr>
            </w:pPr>
            <w:r w:rsidRPr="006321C6"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Q</w:t>
            </w:r>
          </w:p>
        </w:tc>
      </w:tr>
      <w:tr w:rsidR="00A43009" w:rsidRPr="00A92BE1" w:rsidTr="00F36B54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O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0662AD" w:rsidP="00704665">
            <w:pPr>
              <w:jc w:val="center"/>
            </w:pPr>
            <w:r>
              <w:t>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DE50EF" w:rsidP="00704665">
            <w:pPr>
              <w:jc w:val="center"/>
            </w:pPr>
            <w:r>
              <w:t>H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DE50EF" w:rsidP="00704665">
            <w:pPr>
              <w:jc w:val="center"/>
            </w:pPr>
            <w:r>
              <w:t>U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21C6" w:rsidP="00704665">
            <w:pPr>
              <w:jc w:val="center"/>
            </w:pPr>
            <w:r>
              <w:t>L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21C6" w:rsidP="00704665">
            <w:pPr>
              <w:jc w:val="center"/>
            </w:pPr>
            <w:r>
              <w:t>L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U</w:t>
            </w:r>
          </w:p>
        </w:tc>
      </w:tr>
      <w:tr w:rsidR="00A43009" w:rsidRPr="00A92BE1" w:rsidTr="006321C6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0662AD" w:rsidP="00704665">
            <w:pPr>
              <w:jc w:val="center"/>
            </w:pPr>
            <w:r>
              <w:t>C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DE50EF" w:rsidP="00704665">
            <w:pPr>
              <w:jc w:val="center"/>
            </w:pPr>
            <w:r>
              <w:t>U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DE50EF" w:rsidP="007046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21C6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V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E</w:t>
            </w:r>
          </w:p>
        </w:tc>
      </w:tr>
      <w:tr w:rsidR="00A43009" w:rsidRPr="00A92BE1" w:rsidTr="009C631A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E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A258EE" w:rsidP="007046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258EE" w:rsidP="00704665">
            <w:pPr>
              <w:jc w:val="center"/>
            </w:pPr>
            <w:r>
              <w:t>M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DE50EF" w:rsidP="007046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9C631A" w:rsidRDefault="00A43009" w:rsidP="00704665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9C631A" w:rsidP="00704665">
            <w:pPr>
              <w:jc w:val="center"/>
            </w:pPr>
            <w:r>
              <w:t>B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9C631A" w:rsidP="007046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V</w:t>
            </w:r>
          </w:p>
        </w:tc>
      </w:tr>
      <w:tr w:rsidR="00A43009" w:rsidRPr="00A92BE1" w:rsidTr="0015070A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15070A" w:rsidP="00704665">
            <w:pPr>
              <w:jc w:val="center"/>
            </w:pPr>
            <w:r>
              <w:t>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15070A" w:rsidP="007046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16F2" w:rsidP="00704665">
            <w:pPr>
              <w:jc w:val="center"/>
            </w:pPr>
            <w:r>
              <w:t>B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B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F36B54" w:rsidP="007046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I</w:t>
            </w:r>
          </w:p>
        </w:tc>
      </w:tr>
      <w:tr w:rsidR="00A43009" w:rsidRPr="00A92BE1" w:rsidTr="006316F2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O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15070A" w:rsidP="00704665">
            <w:pPr>
              <w:jc w:val="center"/>
            </w:pPr>
            <w:r>
              <w:t>P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16F2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16F2" w:rsidP="00704665">
            <w:pPr>
              <w:jc w:val="center"/>
            </w:pPr>
            <w:r>
              <w:t>U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R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L</w:t>
            </w:r>
          </w:p>
        </w:tc>
      </w:tr>
      <w:tr w:rsidR="00A43009" w:rsidRPr="00A92BE1" w:rsidTr="000A3D52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U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6316F2" w:rsidP="00704665">
            <w:pPr>
              <w:jc w:val="center"/>
            </w:pPr>
            <w:r>
              <w:t>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B81611" w:rsidP="00704665">
            <w:pPr>
              <w:jc w:val="center"/>
            </w:pPr>
            <w:r>
              <w:t>C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I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B81611" w:rsidP="00704665">
            <w:pPr>
              <w:jc w:val="center"/>
            </w:pPr>
            <w:r>
              <w:t>S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L</w:t>
            </w:r>
          </w:p>
        </w:tc>
      </w:tr>
      <w:tr w:rsidR="00A43009" w:rsidRPr="00A92BE1" w:rsidTr="00C629C6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A43009" w:rsidRPr="00A92BE1" w:rsidRDefault="00A43009" w:rsidP="00704665">
            <w:pPr>
              <w:jc w:val="center"/>
              <w:rPr>
                <w:b/>
              </w:rPr>
            </w:pPr>
            <w:r w:rsidRPr="00A92BE1"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2977C6" w:rsidP="00704665">
            <w:pPr>
              <w:jc w:val="center"/>
            </w:pPr>
            <w:r>
              <w:t>X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3009" w:rsidRPr="00A92BE1" w:rsidRDefault="00C629C6" w:rsidP="00704665">
            <w:pPr>
              <w:jc w:val="center"/>
            </w:pPr>
            <w:r>
              <w:t>G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C629C6" w:rsidP="007046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C629C6" w:rsidP="00704665">
            <w:pPr>
              <w:jc w:val="center"/>
            </w:pPr>
            <w:r>
              <w:t>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C629C6" w:rsidP="00704665">
            <w:pPr>
              <w:jc w:val="center"/>
            </w:pPr>
            <w:r>
              <w:t>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C629C6" w:rsidP="00704665">
            <w:pPr>
              <w:jc w:val="center"/>
            </w:pPr>
            <w:r>
              <w:t>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0A3D52" w:rsidP="00704665">
            <w:pPr>
              <w:jc w:val="center"/>
            </w:pPr>
            <w:r>
              <w:t>N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O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43009" w:rsidRPr="00A92BE1" w:rsidRDefault="00A43009" w:rsidP="00704665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43009" w:rsidRPr="00A92BE1" w:rsidRDefault="00A43009" w:rsidP="00704665">
            <w:pPr>
              <w:jc w:val="center"/>
            </w:pPr>
            <w:r>
              <w:t>Y</w:t>
            </w:r>
          </w:p>
        </w:tc>
      </w:tr>
    </w:tbl>
    <w:p w:rsidR="00A43009" w:rsidRDefault="00A43009" w:rsidP="00A43009"/>
    <w:p w:rsidR="002C716F" w:rsidRDefault="002C716F" w:rsidP="00A43009">
      <w:r>
        <w:t xml:space="preserve">                                                                     </w:t>
      </w:r>
    </w:p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2C716F" w:rsidRDefault="002C716F" w:rsidP="00A43009"/>
    <w:p w:rsidR="00A43009" w:rsidRDefault="00A43009" w:rsidP="00A43009">
      <w:r>
        <w:t xml:space="preserve">1. </w:t>
      </w:r>
      <w:r w:rsidR="00A116DB">
        <w:t>L’antre de l’araignée noire.</w:t>
      </w:r>
      <w:r>
        <w:t xml:space="preserve">                                                                                                                               2. </w:t>
      </w:r>
      <w:r w:rsidR="00A116DB">
        <w:t>Vainqueur surprise de la coupe du Portugal 2018</w:t>
      </w:r>
      <w:r>
        <w:t>.</w:t>
      </w:r>
      <w:r w:rsidR="00A116DB">
        <w:t xml:space="preserve"> Un Bavarois triple champion d’Europe.</w:t>
      </w:r>
      <w:r>
        <w:t xml:space="preserve">                                                  </w:t>
      </w:r>
      <w:r w:rsidR="00A116DB">
        <w:t xml:space="preserve">                 </w:t>
      </w:r>
      <w:r>
        <w:t xml:space="preserve">                 3. </w:t>
      </w:r>
      <w:r w:rsidR="00BA49C5">
        <w:t>Ce que nous fit l’Allemagne-Autriche 1982</w:t>
      </w:r>
      <w:r>
        <w:t xml:space="preserve">. </w:t>
      </w:r>
      <w:r w:rsidR="00BA49C5">
        <w:t xml:space="preserve">Celui de </w:t>
      </w:r>
      <w:proofErr w:type="spellStart"/>
      <w:r w:rsidR="00BA49C5">
        <w:t>Rekem</w:t>
      </w:r>
      <w:proofErr w:type="spellEnd"/>
      <w:r w:rsidR="00BA49C5">
        <w:t xml:space="preserve"> s’appelait </w:t>
      </w:r>
      <w:proofErr w:type="spellStart"/>
      <w:r w:rsidR="00BA49C5">
        <w:t>Gerets</w:t>
      </w:r>
      <w:proofErr w:type="spellEnd"/>
      <w:r w:rsidR="00BA49C5">
        <w:t>.</w:t>
      </w:r>
      <w:r>
        <w:t xml:space="preserve">                                                      4. </w:t>
      </w:r>
      <w:r w:rsidR="00BA49C5">
        <w:t xml:space="preserve">Spécial chez </w:t>
      </w:r>
      <w:proofErr w:type="spellStart"/>
      <w:r w:rsidR="00BA49C5">
        <w:t>Mourinho</w:t>
      </w:r>
      <w:proofErr w:type="spellEnd"/>
      <w:r>
        <w:t>.</w:t>
      </w:r>
      <w:r w:rsidR="00BA49C5">
        <w:t xml:space="preserve"> Les </w:t>
      </w:r>
      <w:proofErr w:type="spellStart"/>
      <w:r w:rsidR="00BA49C5">
        <w:t>Tigers</w:t>
      </w:r>
      <w:proofErr w:type="spellEnd"/>
      <w:r w:rsidR="00BA49C5">
        <w:t xml:space="preserve">. Touche à moitié ratée ?                              </w:t>
      </w:r>
      <w:r>
        <w:t xml:space="preserve">                                      5. </w:t>
      </w:r>
      <w:r w:rsidR="00BA49C5">
        <w:t xml:space="preserve">Des Sang et Or en mauvais état. </w:t>
      </w:r>
      <w:r>
        <w:t xml:space="preserve"> </w:t>
      </w:r>
      <w:r w:rsidR="00BA49C5">
        <w:t xml:space="preserve">Joli numéro de </w:t>
      </w:r>
      <w:proofErr w:type="spellStart"/>
      <w:r w:rsidR="00BA49C5">
        <w:t>Zoff</w:t>
      </w:r>
      <w:proofErr w:type="spellEnd"/>
      <w:r w:rsidR="00BA49C5">
        <w:t xml:space="preserve">. </w:t>
      </w:r>
      <w:r w:rsidR="009F64CF">
        <w:t>Comme le football de l’Ajax.                                6.</w:t>
      </w:r>
      <w:r>
        <w:t xml:space="preserve">  </w:t>
      </w:r>
      <w:r w:rsidR="008D7C1C">
        <w:t>Initiales d’</w:t>
      </w:r>
      <w:proofErr w:type="spellStart"/>
      <w:r w:rsidR="008D7C1C">
        <w:t>Eranio</w:t>
      </w:r>
      <w:proofErr w:type="spellEnd"/>
      <w:r w:rsidR="008D7C1C">
        <w:t>.</w:t>
      </w:r>
      <w:r w:rsidR="006623BE">
        <w:t xml:space="preserve"> </w:t>
      </w:r>
      <w:proofErr w:type="spellStart"/>
      <w:r w:rsidR="006623BE">
        <w:t>Stiles</w:t>
      </w:r>
      <w:proofErr w:type="spellEnd"/>
      <w:r w:rsidR="006623BE">
        <w:t xml:space="preserve"> n’en connaissait pas sur le terrain. </w:t>
      </w:r>
      <w:r w:rsidR="005D0BE9">
        <w:t>Permit à Monsieur Foote de se faire traiter de salaud.</w:t>
      </w:r>
      <w:r>
        <w:t xml:space="preserve">                                                                                                                                               </w:t>
      </w:r>
      <w:r w:rsidR="009F64CF">
        <w:t xml:space="preserve">                </w:t>
      </w:r>
      <w:r>
        <w:t xml:space="preserve"> 7. </w:t>
      </w:r>
      <w:r w:rsidR="0082071E">
        <w:t>Premier vainqueur de l’Euro</w:t>
      </w:r>
      <w:r>
        <w:t xml:space="preserve">. </w:t>
      </w:r>
      <w:r w:rsidR="0082071E">
        <w:t>Permet le bain de pieds russe.</w:t>
      </w:r>
      <w:r w:rsidR="003E5161">
        <w:t xml:space="preserve"> Vit les larmes de </w:t>
      </w:r>
      <w:proofErr w:type="spellStart"/>
      <w:r w:rsidR="003E5161">
        <w:t>Basilou</w:t>
      </w:r>
      <w:proofErr w:type="spellEnd"/>
      <w:r w:rsidR="003E5161">
        <w:t>.</w:t>
      </w:r>
      <w:r>
        <w:t xml:space="preserve">                                                               </w:t>
      </w:r>
      <w:r w:rsidR="003E5161">
        <w:t xml:space="preserve">                                                                                        </w:t>
      </w:r>
      <w:r>
        <w:t xml:space="preserve">8. </w:t>
      </w:r>
      <w:r w:rsidR="003E5161">
        <w:t>L’âme d’</w:t>
      </w:r>
      <w:proofErr w:type="spellStart"/>
      <w:r w:rsidR="003E5161">
        <w:t>Anfield</w:t>
      </w:r>
      <w:proofErr w:type="spellEnd"/>
      <w:r>
        <w:t xml:space="preserve">. </w:t>
      </w:r>
      <w:r w:rsidR="003E5161">
        <w:t>Arbitre souvent des matchs plutôt houleux !</w:t>
      </w:r>
      <w:r w:rsidR="00AF6A8F">
        <w:t xml:space="preserve"> Sur le blason d’un club</w:t>
      </w:r>
      <w:r>
        <w:t xml:space="preserve"> </w:t>
      </w:r>
      <w:r w:rsidR="00E651DC">
        <w:t>champenois.</w:t>
      </w:r>
      <w:r>
        <w:t xml:space="preserve">                                                             9. </w:t>
      </w:r>
      <w:r w:rsidR="00E651DC">
        <w:t>Pays natal de Bodmer</w:t>
      </w:r>
      <w:r>
        <w:t xml:space="preserve">. </w:t>
      </w:r>
      <w:r w:rsidR="00E651DC">
        <w:t xml:space="preserve">Ce pauvre </w:t>
      </w:r>
      <w:proofErr w:type="spellStart"/>
      <w:r w:rsidR="00E651DC">
        <w:t>Costil</w:t>
      </w:r>
      <w:proofErr w:type="spellEnd"/>
      <w:r w:rsidR="00E651DC">
        <w:t xml:space="preserve">, tout désorienté ! </w:t>
      </w:r>
      <w:r>
        <w:t xml:space="preserve">                                                                                          10. </w:t>
      </w:r>
      <w:r w:rsidR="00E651DC">
        <w:t xml:space="preserve">Permettent de voir les fractures. </w:t>
      </w:r>
      <w:r w:rsidR="007C257A">
        <w:t xml:space="preserve">Prénom d’un regretté libero mythique de la </w:t>
      </w:r>
      <w:proofErr w:type="spellStart"/>
      <w:r w:rsidR="007C257A">
        <w:t>Juve</w:t>
      </w:r>
      <w:proofErr w:type="spellEnd"/>
      <w:r w:rsidR="007C257A">
        <w:t>.</w:t>
      </w:r>
    </w:p>
    <w:p w:rsidR="00A43009" w:rsidRDefault="00A43009" w:rsidP="00A43009">
      <w:r>
        <w:t xml:space="preserve">A. </w:t>
      </w:r>
      <w:r w:rsidR="007C257A">
        <w:t>Le meilleur buteur du Mondial 98</w:t>
      </w:r>
      <w:r>
        <w:t xml:space="preserve">.                                                                                                                                                       B. </w:t>
      </w:r>
      <w:r w:rsidR="004A7F11">
        <w:t xml:space="preserve">Le menhir de </w:t>
      </w:r>
      <w:proofErr w:type="spellStart"/>
      <w:r w:rsidR="004A7F11">
        <w:t>Plouvorn</w:t>
      </w:r>
      <w:proofErr w:type="spellEnd"/>
      <w:r w:rsidR="004A7F11">
        <w:t xml:space="preserve">.                                   </w:t>
      </w:r>
      <w:r>
        <w:t xml:space="preserve">                                                                                            C. </w:t>
      </w:r>
      <w:r w:rsidR="00590424">
        <w:t xml:space="preserve">Ce tchèque fit les beaux jours de </w:t>
      </w:r>
      <w:proofErr w:type="spellStart"/>
      <w:r w:rsidR="00590424">
        <w:t>Schalke</w:t>
      </w:r>
      <w:proofErr w:type="spellEnd"/>
      <w:r w:rsidR="00590424">
        <w:t xml:space="preserve"> 04</w:t>
      </w:r>
      <w:r>
        <w:t xml:space="preserve">. </w:t>
      </w:r>
      <w:r w:rsidR="00590424">
        <w:t>Un début de sprint.</w:t>
      </w:r>
      <w:r>
        <w:t xml:space="preserve">                                                                                                                  D. </w:t>
      </w:r>
      <w:r w:rsidR="00590424">
        <w:t xml:space="preserve">Lettres de </w:t>
      </w:r>
      <w:proofErr w:type="spellStart"/>
      <w:r w:rsidR="00590424">
        <w:t>Simba</w:t>
      </w:r>
      <w:proofErr w:type="spellEnd"/>
      <w:r>
        <w:t xml:space="preserve">. </w:t>
      </w:r>
      <w:r w:rsidR="008600D5">
        <w:t>Réservé au supporter madrilène.</w:t>
      </w:r>
      <w:r w:rsidR="00590424">
        <w:t xml:space="preserve"> </w:t>
      </w:r>
      <w:r w:rsidR="00A977C3">
        <w:t xml:space="preserve">Un morceau du </w:t>
      </w:r>
      <w:proofErr w:type="spellStart"/>
      <w:r w:rsidR="00A977C3">
        <w:t>Legia</w:t>
      </w:r>
      <w:proofErr w:type="spellEnd"/>
      <w:r w:rsidR="00A977C3">
        <w:t>.</w:t>
      </w:r>
      <w:r w:rsidR="00590424">
        <w:t xml:space="preserve">                                                                                                                                          </w:t>
      </w:r>
      <w:r>
        <w:t xml:space="preserve">E. </w:t>
      </w:r>
      <w:r w:rsidR="00A977C3">
        <w:t xml:space="preserve">Sa route mène chez </w:t>
      </w:r>
      <w:proofErr w:type="spellStart"/>
      <w:r w:rsidR="00A977C3">
        <w:t>Angloma</w:t>
      </w:r>
      <w:proofErr w:type="spellEnd"/>
      <w:r>
        <w:t xml:space="preserve">.         </w:t>
      </w:r>
      <w:r w:rsidR="00A977C3">
        <w:t xml:space="preserve">                                  </w:t>
      </w:r>
      <w:r>
        <w:t xml:space="preserve">                                                                               F. </w:t>
      </w:r>
      <w:r w:rsidR="001B2297">
        <w:t>Tombe des tribunes après l’occasion ratée</w:t>
      </w:r>
      <w:r>
        <w:t xml:space="preserve">. </w:t>
      </w:r>
      <w:r w:rsidR="001B2297">
        <w:t xml:space="preserve">Fait la force à l’USVA.                                                   </w:t>
      </w:r>
      <w:r>
        <w:t xml:space="preserve">                   G. </w:t>
      </w:r>
      <w:r w:rsidR="00C96144">
        <w:t>Un peu facile de lui dire « vas-y </w:t>
      </w:r>
      <w:proofErr w:type="gramStart"/>
      <w:r w:rsidR="00C96144">
        <w:t>»!.</w:t>
      </w:r>
      <w:proofErr w:type="gramEnd"/>
      <w:r w:rsidR="00C96144">
        <w:t xml:space="preserve"> Gardien spécialiste de pénaltys au nom prédestiné.</w:t>
      </w:r>
      <w:r>
        <w:t xml:space="preserve">                                                                                                                     H. </w:t>
      </w:r>
      <w:r w:rsidR="00C96144">
        <w:t>A ouvrir en grand chez le portier</w:t>
      </w:r>
      <w:r>
        <w:t xml:space="preserve">. </w:t>
      </w:r>
      <w:r w:rsidR="00C96144">
        <w:t xml:space="preserve">Joli doublé de </w:t>
      </w:r>
      <w:proofErr w:type="spellStart"/>
      <w:r w:rsidR="00C96144">
        <w:t>Careca</w:t>
      </w:r>
      <w:proofErr w:type="spellEnd"/>
      <w:r w:rsidR="00C96144">
        <w:t>.</w:t>
      </w:r>
      <w:r>
        <w:t xml:space="preserve">                                                         </w:t>
      </w:r>
      <w:r w:rsidR="00521359">
        <w:t xml:space="preserve">                     </w:t>
      </w:r>
      <w:r>
        <w:t xml:space="preserve">  I. </w:t>
      </w:r>
      <w:r w:rsidR="005849D4">
        <w:t xml:space="preserve">Belle tête de </w:t>
      </w:r>
      <w:proofErr w:type="spellStart"/>
      <w:r w:rsidR="005849D4">
        <w:t>Snodgrass</w:t>
      </w:r>
      <w:proofErr w:type="spellEnd"/>
      <w:r w:rsidR="00521359">
        <w:rPr>
          <w:bCs/>
        </w:rPr>
        <w:t>.</w:t>
      </w:r>
      <w:r w:rsidR="005849D4">
        <w:rPr>
          <w:bCs/>
        </w:rPr>
        <w:t xml:space="preserve"> Le « </w:t>
      </w:r>
      <w:proofErr w:type="spellStart"/>
      <w:r w:rsidR="005849D4">
        <w:rPr>
          <w:bCs/>
        </w:rPr>
        <w:t>captain</w:t>
      </w:r>
      <w:proofErr w:type="spellEnd"/>
      <w:r w:rsidR="005849D4">
        <w:rPr>
          <w:bCs/>
        </w:rPr>
        <w:t xml:space="preserve"> Marvel » d’United.</w:t>
      </w:r>
      <w:r>
        <w:rPr>
          <w:bCs/>
        </w:rPr>
        <w:t xml:space="preserve">                                                                </w:t>
      </w:r>
      <w:r w:rsidR="00521359">
        <w:rPr>
          <w:bCs/>
        </w:rPr>
        <w:t xml:space="preserve">                                             </w:t>
      </w:r>
      <w:r>
        <w:rPr>
          <w:bCs/>
        </w:rPr>
        <w:t xml:space="preserve">   </w:t>
      </w:r>
      <w:r w:rsidR="005849D4">
        <w:rPr>
          <w:bCs/>
        </w:rPr>
        <w:t xml:space="preserve">                     </w:t>
      </w:r>
      <w:r>
        <w:rPr>
          <w:bCs/>
        </w:rPr>
        <w:t xml:space="preserve">  J. </w:t>
      </w:r>
      <w:r w:rsidR="005849D4">
        <w:t>Vit la première finale de coupe du monde</w:t>
      </w:r>
      <w:r>
        <w:rPr>
          <w:bCs/>
        </w:rPr>
        <w:t xml:space="preserve">.                                                                                           K. </w:t>
      </w:r>
      <w:r w:rsidR="002B42A4">
        <w:rPr>
          <w:bCs/>
        </w:rPr>
        <w:t>A garder intact</w:t>
      </w:r>
      <w:r w:rsidR="008D78D7">
        <w:rPr>
          <w:bCs/>
        </w:rPr>
        <w:t>s</w:t>
      </w:r>
      <w:bookmarkStart w:id="0" w:name="_GoBack"/>
      <w:bookmarkEnd w:id="0"/>
      <w:r w:rsidR="002B42A4">
        <w:rPr>
          <w:bCs/>
        </w:rPr>
        <w:t xml:space="preserve"> de préférence pour le foot. La fin du jeu pour Rooney.                                                                                                        </w:t>
      </w:r>
      <w:r>
        <w:rPr>
          <w:bCs/>
        </w:rPr>
        <w:t xml:space="preserve">L. </w:t>
      </w:r>
      <w:r w:rsidR="002B42A4">
        <w:rPr>
          <w:bCs/>
        </w:rPr>
        <w:t>Des amateurs amoureux de la coupe de France</w:t>
      </w:r>
      <w:r>
        <w:rPr>
          <w:bCs/>
        </w:rPr>
        <w:t>.</w:t>
      </w:r>
    </w:p>
    <w:p w:rsidR="00A02991" w:rsidRDefault="00A02991"/>
    <w:sectPr w:rsidR="00A02991" w:rsidSect="00E651DC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09"/>
    <w:rsid w:val="000662AD"/>
    <w:rsid w:val="000A3D52"/>
    <w:rsid w:val="0015070A"/>
    <w:rsid w:val="001B2297"/>
    <w:rsid w:val="002977C6"/>
    <w:rsid w:val="002B42A4"/>
    <w:rsid w:val="002C716F"/>
    <w:rsid w:val="003E0598"/>
    <w:rsid w:val="003E5161"/>
    <w:rsid w:val="004A7F11"/>
    <w:rsid w:val="00521359"/>
    <w:rsid w:val="005849D4"/>
    <w:rsid w:val="00590424"/>
    <w:rsid w:val="005C26D4"/>
    <w:rsid w:val="005D0BE9"/>
    <w:rsid w:val="0060561E"/>
    <w:rsid w:val="006316F2"/>
    <w:rsid w:val="006321C6"/>
    <w:rsid w:val="006623BE"/>
    <w:rsid w:val="006B19DB"/>
    <w:rsid w:val="007C257A"/>
    <w:rsid w:val="0082071E"/>
    <w:rsid w:val="008600D5"/>
    <w:rsid w:val="008D78D7"/>
    <w:rsid w:val="008D7C1C"/>
    <w:rsid w:val="009C631A"/>
    <w:rsid w:val="009F64CF"/>
    <w:rsid w:val="00A02991"/>
    <w:rsid w:val="00A116DB"/>
    <w:rsid w:val="00A258EE"/>
    <w:rsid w:val="00A43009"/>
    <w:rsid w:val="00A977C3"/>
    <w:rsid w:val="00AF6A8F"/>
    <w:rsid w:val="00B81611"/>
    <w:rsid w:val="00BA49C5"/>
    <w:rsid w:val="00C629C6"/>
    <w:rsid w:val="00C92796"/>
    <w:rsid w:val="00C96144"/>
    <w:rsid w:val="00D60416"/>
    <w:rsid w:val="00D851B8"/>
    <w:rsid w:val="00DE50EF"/>
    <w:rsid w:val="00E651DC"/>
    <w:rsid w:val="00F35AD0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4E61"/>
  <w15:chartTrackingRefBased/>
  <w15:docId w15:val="{673F553F-87A4-4BEC-8FCF-357B5CE9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00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25</cp:revision>
  <dcterms:created xsi:type="dcterms:W3CDTF">2018-07-30T20:43:00Z</dcterms:created>
  <dcterms:modified xsi:type="dcterms:W3CDTF">2018-08-13T14:43:00Z</dcterms:modified>
</cp:coreProperties>
</file>